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CESI仿宋-GB2312" w:hAnsi="CESI仿宋-GB2312" w:eastAsia="CESI仿宋-GB2312" w:cs="CESI仿宋-GB2312"/>
          <w:sz w:val="32"/>
          <w:szCs w:val="32"/>
          <w:lang w:val="en-US" w:eastAsia="zh-CN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附件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公平竞争审查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自查评估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表</w:t>
      </w:r>
    </w:p>
    <w:p>
      <w:pPr>
        <w:spacing w:line="360" w:lineRule="auto"/>
        <w:jc w:val="center"/>
        <w:rPr>
          <w:rFonts w:hint="eastAsia" w:ascii="仿宋_GB2312" w:hAnsi="黑体" w:eastAsia="仿宋_GB2312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                             </w:t>
      </w:r>
      <w:r>
        <w:rPr>
          <w:rFonts w:hint="eastAsia" w:ascii="仿宋_GB2312" w:hAnsi="黑体" w:eastAsia="仿宋_GB2312"/>
          <w:sz w:val="24"/>
          <w:szCs w:val="24"/>
          <w:u w:val="single"/>
          <w:lang w:val="en-US" w:eastAsia="zh-CN"/>
        </w:rPr>
        <w:t xml:space="preserve">       年   月  日</w:t>
      </w:r>
    </w:p>
    <w:tbl>
      <w:tblPr>
        <w:tblStyle w:val="7"/>
        <w:tblW w:w="870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2"/>
        <w:gridCol w:w="5"/>
        <w:gridCol w:w="1555"/>
        <w:gridCol w:w="535"/>
        <w:gridCol w:w="1833"/>
        <w:gridCol w:w="1410"/>
        <w:gridCol w:w="21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政策措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施名称</w:t>
            </w:r>
          </w:p>
        </w:tc>
        <w:tc>
          <w:tcPr>
            <w:tcW w:w="7475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仿宋_GB2312" w:hAnsi="宋体" w:eastAsia="仿宋_GB2312"/>
                <w:b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涉及行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业领域</w:t>
            </w:r>
          </w:p>
        </w:tc>
        <w:tc>
          <w:tcPr>
            <w:tcW w:w="7475" w:type="dxa"/>
            <w:gridSpan w:val="6"/>
          </w:tcPr>
          <w:p>
            <w:pPr>
              <w:spacing w:line="360" w:lineRule="auto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23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性质</w:t>
            </w:r>
          </w:p>
        </w:tc>
        <w:tc>
          <w:tcPr>
            <w:tcW w:w="7475" w:type="dxa"/>
            <w:gridSpan w:val="6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行政法规草案 □ 地方性法规草案 □ 规章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草案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Cs w:val="21"/>
              </w:rPr>
              <w:t xml:space="preserve"> □</w:t>
            </w:r>
          </w:p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规范性文件   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Cs w:val="21"/>
              </w:rPr>
              <w:t xml:space="preserve"> 其他政策措施 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起草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机构</w:t>
            </w:r>
          </w:p>
        </w:tc>
        <w:tc>
          <w:tcPr>
            <w:tcW w:w="209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名  称</w:t>
            </w:r>
          </w:p>
        </w:tc>
        <w:tc>
          <w:tcPr>
            <w:tcW w:w="538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23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209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联系人</w:t>
            </w:r>
          </w:p>
        </w:tc>
        <w:tc>
          <w:tcPr>
            <w:tcW w:w="1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电  话</w:t>
            </w:r>
          </w:p>
        </w:tc>
        <w:tc>
          <w:tcPr>
            <w:tcW w:w="213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征求意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见情况</w:t>
            </w:r>
          </w:p>
        </w:tc>
        <w:tc>
          <w:tcPr>
            <w:tcW w:w="7475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 xml:space="preserve">征求利害关系人意见 □  向社会公开征求意见 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23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7475" w:type="dxa"/>
            <w:gridSpan w:val="6"/>
          </w:tcPr>
          <w:p>
            <w:pPr>
              <w:tabs>
                <w:tab w:val="left" w:pos="6472"/>
              </w:tabs>
              <w:spacing w:line="360" w:lineRule="auto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具体情况（时间、对象、意见反馈和采纳情况）：</w:t>
            </w:r>
          </w:p>
          <w:p>
            <w:pPr>
              <w:tabs>
                <w:tab w:val="left" w:pos="6472"/>
              </w:tabs>
              <w:spacing w:line="360" w:lineRule="auto"/>
              <w:jc w:val="right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（可附相关书面材料）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咨询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及第三方评估情况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（可选）</w:t>
            </w:r>
          </w:p>
        </w:tc>
        <w:tc>
          <w:tcPr>
            <w:tcW w:w="7475" w:type="dxa"/>
            <w:gridSpan w:val="6"/>
            <w:tcBorders>
              <w:left w:val="single" w:color="auto" w:sz="4" w:space="0"/>
            </w:tcBorders>
          </w:tcPr>
          <w:p>
            <w:pPr>
              <w:tabs>
                <w:tab w:val="left" w:pos="6472"/>
              </w:tabs>
              <w:spacing w:line="360" w:lineRule="auto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具体情况（时间、对象、咨询评估情况）：</w:t>
            </w:r>
          </w:p>
          <w:p>
            <w:pPr>
              <w:spacing w:line="360" w:lineRule="auto"/>
              <w:jc w:val="righ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（可附相关书面材料）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37" w:type="dxa"/>
            <w:gridSpan w:val="2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宋体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逐条标准对照自查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评估</w:t>
            </w: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结论</w:t>
            </w:r>
          </w:p>
        </w:tc>
        <w:tc>
          <w:tcPr>
            <w:tcW w:w="7470" w:type="dxa"/>
            <w:gridSpan w:val="5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宋体" w:eastAsia="仿宋_GB2312"/>
                <w:b/>
                <w:bCs w:val="0"/>
                <w:szCs w:val="21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一、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</w:rPr>
              <w:t>是否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含有限制或者变相限制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</w:rPr>
              <w:t>市场准入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和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</w:rPr>
              <w:t>退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出的内容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val="en-US" w:eastAsia="zh-CN"/>
              </w:rPr>
              <w:t xml:space="preserve">(共5项)   </w:t>
            </w:r>
            <w:r>
              <w:rPr>
                <w:rFonts w:hint="eastAsia" w:ascii="仿宋_GB2312" w:hAnsi="宋体" w:eastAsia="仿宋_GB2312"/>
                <w:b/>
                <w:bCs w:val="0"/>
                <w:szCs w:val="21"/>
              </w:rPr>
              <w:t>是 □ 否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宋体" w:eastAsia="仿宋_GB2312"/>
                <w:b/>
                <w:bCs w:val="0"/>
                <w:szCs w:val="21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二、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</w:rPr>
              <w:t>是否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含有限制商品、要素自由流动的内容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val="en-US" w:eastAsia="zh-CN"/>
              </w:rPr>
              <w:t xml:space="preserve">(共6项)            </w:t>
            </w:r>
            <w:r>
              <w:rPr>
                <w:rFonts w:hint="eastAsia" w:ascii="仿宋_GB2312" w:hAnsi="宋体" w:eastAsia="仿宋_GB2312"/>
                <w:b/>
                <w:bCs w:val="0"/>
                <w:szCs w:val="21"/>
              </w:rPr>
              <w:t>是 □ 否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Cs w:val="21"/>
              </w:rPr>
              <w:t>三、是否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没有法律、行政法规依据或者未经国务院批准，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宋体" w:eastAsia="仿宋_GB2312"/>
                <w:b/>
                <w:bCs w:val="0"/>
                <w:szCs w:val="21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含有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</w:rPr>
              <w:t>影响生产经营成本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的内容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val="en-US" w:eastAsia="zh-CN"/>
              </w:rPr>
              <w:t xml:space="preserve">(共4项)                        </w:t>
            </w:r>
            <w:r>
              <w:rPr>
                <w:rFonts w:hint="eastAsia" w:ascii="仿宋_GB2312" w:hAnsi="宋体" w:eastAsia="仿宋_GB2312"/>
                <w:b/>
                <w:bCs w:val="0"/>
                <w:szCs w:val="21"/>
              </w:rPr>
              <w:t>是 □ 否 □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val="en-US" w:eastAsia="zh-CN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_GB2312" w:hAnsi="宋体" w:eastAsia="仿宋_GB2312"/>
                <w:b/>
                <w:bCs w:val="0"/>
                <w:szCs w:val="21"/>
              </w:rPr>
            </w:pPr>
            <w:r>
              <w:rPr>
                <w:rFonts w:hint="eastAsia" w:ascii="仿宋_GB2312" w:hAnsi="宋体" w:eastAsia="仿宋_GB2312"/>
                <w:b w:val="0"/>
                <w:bCs/>
                <w:szCs w:val="21"/>
              </w:rPr>
              <w:t>四、是否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含有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</w:rPr>
              <w:t>影响生产经营行为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eastAsia="zh-CN"/>
              </w:rPr>
              <w:t>的内容</w:t>
            </w:r>
            <w:r>
              <w:rPr>
                <w:rFonts w:hint="eastAsia" w:ascii="仿宋_GB2312" w:hAnsi="宋体" w:eastAsia="仿宋_GB2312"/>
                <w:b w:val="0"/>
                <w:bCs/>
                <w:szCs w:val="21"/>
                <w:lang w:val="en-US" w:eastAsia="zh-CN"/>
              </w:rPr>
              <w:t xml:space="preserve"> (共4项)                </w:t>
            </w:r>
            <w:r>
              <w:rPr>
                <w:rFonts w:hint="eastAsia" w:ascii="仿宋_GB2312" w:hAnsi="宋体" w:eastAsia="仿宋_GB2312"/>
                <w:b/>
                <w:bCs w:val="0"/>
                <w:szCs w:val="21"/>
              </w:rPr>
              <w:t>是 □ 否 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default" w:ascii="仿宋_GB2312" w:hAnsi="宋体" w:eastAsia="仿宋_GB2312"/>
                <w:b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（具体详情可附相关书面材料）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23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适用例外规定</w:t>
            </w:r>
          </w:p>
        </w:tc>
        <w:tc>
          <w:tcPr>
            <w:tcW w:w="7475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是 □        否 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232" w:type="dxa"/>
            <w:vMerge w:val="continue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选择“是”时详细说明理由</w:t>
            </w:r>
          </w:p>
        </w:tc>
        <w:tc>
          <w:tcPr>
            <w:tcW w:w="5915" w:type="dxa"/>
            <w:gridSpan w:val="4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其他需要说明的情况</w:t>
            </w:r>
          </w:p>
        </w:tc>
        <w:tc>
          <w:tcPr>
            <w:tcW w:w="7475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2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  <w:lang w:eastAsia="zh-CN"/>
              </w:rPr>
              <w:t>起草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机构主要负责人意见</w:t>
            </w:r>
          </w:p>
        </w:tc>
        <w:tc>
          <w:tcPr>
            <w:tcW w:w="7475" w:type="dxa"/>
            <w:gridSpan w:val="6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 xml:space="preserve">                      签字：                       盖章：</w:t>
            </w:r>
          </w:p>
        </w:tc>
      </w:tr>
    </w:tbl>
    <w:p>
      <w:pPr>
        <w:spacing w:line="360" w:lineRule="auto"/>
        <w:rPr>
          <w:rFonts w:ascii="黑体" w:hAnsi="黑体" w:eastAsia="黑体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331239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5F"/>
    <w:rsid w:val="000425E9"/>
    <w:rsid w:val="000611B7"/>
    <w:rsid w:val="00075A3E"/>
    <w:rsid w:val="00076E7D"/>
    <w:rsid w:val="000C4E47"/>
    <w:rsid w:val="000E08B1"/>
    <w:rsid w:val="000E433A"/>
    <w:rsid w:val="000F6F7F"/>
    <w:rsid w:val="001729CC"/>
    <w:rsid w:val="001A7979"/>
    <w:rsid w:val="0021258B"/>
    <w:rsid w:val="00240791"/>
    <w:rsid w:val="0026625D"/>
    <w:rsid w:val="00276B43"/>
    <w:rsid w:val="002D17C6"/>
    <w:rsid w:val="003310BF"/>
    <w:rsid w:val="00341F07"/>
    <w:rsid w:val="00382D4B"/>
    <w:rsid w:val="003A707C"/>
    <w:rsid w:val="003C5B67"/>
    <w:rsid w:val="003D180A"/>
    <w:rsid w:val="003E1714"/>
    <w:rsid w:val="003F723B"/>
    <w:rsid w:val="004115AE"/>
    <w:rsid w:val="004238E2"/>
    <w:rsid w:val="00441FF3"/>
    <w:rsid w:val="00473A44"/>
    <w:rsid w:val="0047470E"/>
    <w:rsid w:val="00475815"/>
    <w:rsid w:val="00480DB3"/>
    <w:rsid w:val="004A31C2"/>
    <w:rsid w:val="004A5C64"/>
    <w:rsid w:val="004C6376"/>
    <w:rsid w:val="004F0C3F"/>
    <w:rsid w:val="0050498D"/>
    <w:rsid w:val="00512E51"/>
    <w:rsid w:val="00513ED4"/>
    <w:rsid w:val="00520971"/>
    <w:rsid w:val="0053087D"/>
    <w:rsid w:val="00597FB1"/>
    <w:rsid w:val="005D0188"/>
    <w:rsid w:val="005D7645"/>
    <w:rsid w:val="005E39D9"/>
    <w:rsid w:val="005F45C1"/>
    <w:rsid w:val="00602052"/>
    <w:rsid w:val="00606DC7"/>
    <w:rsid w:val="00606DD3"/>
    <w:rsid w:val="00610335"/>
    <w:rsid w:val="0063375F"/>
    <w:rsid w:val="00636C44"/>
    <w:rsid w:val="00643129"/>
    <w:rsid w:val="0064698B"/>
    <w:rsid w:val="00646DFD"/>
    <w:rsid w:val="006506D5"/>
    <w:rsid w:val="006775A4"/>
    <w:rsid w:val="006A091B"/>
    <w:rsid w:val="006B6789"/>
    <w:rsid w:val="006B6D81"/>
    <w:rsid w:val="006F3A89"/>
    <w:rsid w:val="00702F38"/>
    <w:rsid w:val="00745A15"/>
    <w:rsid w:val="007507F5"/>
    <w:rsid w:val="0077746A"/>
    <w:rsid w:val="007936E2"/>
    <w:rsid w:val="007964DD"/>
    <w:rsid w:val="007A09EE"/>
    <w:rsid w:val="007A66C5"/>
    <w:rsid w:val="007A6A0C"/>
    <w:rsid w:val="007C0D54"/>
    <w:rsid w:val="007F1167"/>
    <w:rsid w:val="008044B8"/>
    <w:rsid w:val="00881099"/>
    <w:rsid w:val="008D1560"/>
    <w:rsid w:val="0091041E"/>
    <w:rsid w:val="00913B5E"/>
    <w:rsid w:val="00913F7C"/>
    <w:rsid w:val="00924496"/>
    <w:rsid w:val="0093327D"/>
    <w:rsid w:val="00940B51"/>
    <w:rsid w:val="00941B99"/>
    <w:rsid w:val="00946777"/>
    <w:rsid w:val="0095340D"/>
    <w:rsid w:val="0097588F"/>
    <w:rsid w:val="009D633E"/>
    <w:rsid w:val="00A01410"/>
    <w:rsid w:val="00A026AB"/>
    <w:rsid w:val="00A476BF"/>
    <w:rsid w:val="00AF26C5"/>
    <w:rsid w:val="00B019D8"/>
    <w:rsid w:val="00B159EB"/>
    <w:rsid w:val="00B45889"/>
    <w:rsid w:val="00B7493D"/>
    <w:rsid w:val="00B8636C"/>
    <w:rsid w:val="00B94A8E"/>
    <w:rsid w:val="00BA32A3"/>
    <w:rsid w:val="00BA4A93"/>
    <w:rsid w:val="00BA5CDF"/>
    <w:rsid w:val="00BC3E7E"/>
    <w:rsid w:val="00BC7839"/>
    <w:rsid w:val="00BD611E"/>
    <w:rsid w:val="00BE1310"/>
    <w:rsid w:val="00C23CD8"/>
    <w:rsid w:val="00C36D6A"/>
    <w:rsid w:val="00C4323F"/>
    <w:rsid w:val="00C4549F"/>
    <w:rsid w:val="00C800C1"/>
    <w:rsid w:val="00C874D3"/>
    <w:rsid w:val="00C9280B"/>
    <w:rsid w:val="00CB32D2"/>
    <w:rsid w:val="00CC0E7B"/>
    <w:rsid w:val="00CE79DF"/>
    <w:rsid w:val="00CF1842"/>
    <w:rsid w:val="00CF32E5"/>
    <w:rsid w:val="00D01ABA"/>
    <w:rsid w:val="00D2051E"/>
    <w:rsid w:val="00D526C6"/>
    <w:rsid w:val="00D52925"/>
    <w:rsid w:val="00DA41D2"/>
    <w:rsid w:val="00DC1FD5"/>
    <w:rsid w:val="00DC4508"/>
    <w:rsid w:val="00DF4351"/>
    <w:rsid w:val="00E03469"/>
    <w:rsid w:val="00E10EC5"/>
    <w:rsid w:val="00E54205"/>
    <w:rsid w:val="00E843ED"/>
    <w:rsid w:val="00E95A7C"/>
    <w:rsid w:val="00E95C23"/>
    <w:rsid w:val="00EB5926"/>
    <w:rsid w:val="00EC0A4C"/>
    <w:rsid w:val="00EE6F6D"/>
    <w:rsid w:val="00F00FA2"/>
    <w:rsid w:val="00F0378A"/>
    <w:rsid w:val="00F05840"/>
    <w:rsid w:val="00F13E43"/>
    <w:rsid w:val="00F25470"/>
    <w:rsid w:val="00F31599"/>
    <w:rsid w:val="00F5360A"/>
    <w:rsid w:val="00F75732"/>
    <w:rsid w:val="00F85E6C"/>
    <w:rsid w:val="00F85EE0"/>
    <w:rsid w:val="00FA57B0"/>
    <w:rsid w:val="00FB4BF2"/>
    <w:rsid w:val="00FD25D7"/>
    <w:rsid w:val="0F9FD5C0"/>
    <w:rsid w:val="0FEB350F"/>
    <w:rsid w:val="15F7CBE0"/>
    <w:rsid w:val="1A9B147F"/>
    <w:rsid w:val="1DFF054C"/>
    <w:rsid w:val="1FFE953B"/>
    <w:rsid w:val="23E4BD0A"/>
    <w:rsid w:val="23FF8122"/>
    <w:rsid w:val="2DBEB9FA"/>
    <w:rsid w:val="2F776817"/>
    <w:rsid w:val="2FB5FAFA"/>
    <w:rsid w:val="3B6D2D49"/>
    <w:rsid w:val="3BF968CB"/>
    <w:rsid w:val="3C6E6DB0"/>
    <w:rsid w:val="3CEB602A"/>
    <w:rsid w:val="3EDB4AF0"/>
    <w:rsid w:val="3FBD3953"/>
    <w:rsid w:val="55BF72C5"/>
    <w:rsid w:val="57BFB58E"/>
    <w:rsid w:val="5FB39930"/>
    <w:rsid w:val="5FCFFC30"/>
    <w:rsid w:val="5FEF66A9"/>
    <w:rsid w:val="634DB022"/>
    <w:rsid w:val="63F3C90F"/>
    <w:rsid w:val="66E7F54B"/>
    <w:rsid w:val="66FA854B"/>
    <w:rsid w:val="6EDF42CA"/>
    <w:rsid w:val="6F7F1458"/>
    <w:rsid w:val="6F7FCB5E"/>
    <w:rsid w:val="6FEF12E6"/>
    <w:rsid w:val="6FFD8266"/>
    <w:rsid w:val="74FF62D7"/>
    <w:rsid w:val="757FF01C"/>
    <w:rsid w:val="75FD7210"/>
    <w:rsid w:val="767E4E94"/>
    <w:rsid w:val="7737856F"/>
    <w:rsid w:val="77FFC582"/>
    <w:rsid w:val="79FA3594"/>
    <w:rsid w:val="7AFE6DFF"/>
    <w:rsid w:val="7B7E001B"/>
    <w:rsid w:val="7BBD62D1"/>
    <w:rsid w:val="7BCD091C"/>
    <w:rsid w:val="7BCFCD3C"/>
    <w:rsid w:val="7BF39AD1"/>
    <w:rsid w:val="7BFC1575"/>
    <w:rsid w:val="7BFF82C4"/>
    <w:rsid w:val="7DA58302"/>
    <w:rsid w:val="7F2E7862"/>
    <w:rsid w:val="7F5F6580"/>
    <w:rsid w:val="7FA71ADD"/>
    <w:rsid w:val="7FE2799A"/>
    <w:rsid w:val="7FFDFC68"/>
    <w:rsid w:val="7FFF874E"/>
    <w:rsid w:val="841D5615"/>
    <w:rsid w:val="8B93F66A"/>
    <w:rsid w:val="94F5EDFE"/>
    <w:rsid w:val="95F72D6C"/>
    <w:rsid w:val="97DBADC4"/>
    <w:rsid w:val="97FBF830"/>
    <w:rsid w:val="9BFE2BF3"/>
    <w:rsid w:val="9FF3B634"/>
    <w:rsid w:val="AEFEE460"/>
    <w:rsid w:val="B5BD9D95"/>
    <w:rsid w:val="B6DF88EF"/>
    <w:rsid w:val="B76FCF65"/>
    <w:rsid w:val="BB621C73"/>
    <w:rsid w:val="BDDFBBBF"/>
    <w:rsid w:val="BE7FA23A"/>
    <w:rsid w:val="BF471D8E"/>
    <w:rsid w:val="BF5DB3DD"/>
    <w:rsid w:val="BF776888"/>
    <w:rsid w:val="BFEB8009"/>
    <w:rsid w:val="DB9B4458"/>
    <w:rsid w:val="DF5D2527"/>
    <w:rsid w:val="DFB1D13E"/>
    <w:rsid w:val="DFE71EA8"/>
    <w:rsid w:val="E70557B5"/>
    <w:rsid w:val="E7FFD281"/>
    <w:rsid w:val="ED9BD2E9"/>
    <w:rsid w:val="EFD331A1"/>
    <w:rsid w:val="EFFAC431"/>
    <w:rsid w:val="EFFB82FF"/>
    <w:rsid w:val="F1FAA079"/>
    <w:rsid w:val="F51BA853"/>
    <w:rsid w:val="F5F70BF2"/>
    <w:rsid w:val="F7E15B4B"/>
    <w:rsid w:val="F7F786A0"/>
    <w:rsid w:val="F7F98B14"/>
    <w:rsid w:val="F7FBEA23"/>
    <w:rsid w:val="FA7FFD8F"/>
    <w:rsid w:val="FAD6803D"/>
    <w:rsid w:val="FB7BEA94"/>
    <w:rsid w:val="FB7D5772"/>
    <w:rsid w:val="FDFD18E3"/>
    <w:rsid w:val="FE1FEE0E"/>
    <w:rsid w:val="FF3BBD2E"/>
    <w:rsid w:val="FF8FABFE"/>
    <w:rsid w:val="FFAF7985"/>
    <w:rsid w:val="FFC606B7"/>
    <w:rsid w:val="FFFDA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169</Words>
  <Characters>968</Characters>
  <Lines>8</Lines>
  <Paragraphs>2</Paragraphs>
  <TotalTime>1</TotalTime>
  <ScaleCrop>false</ScaleCrop>
  <LinksUpToDate>false</LinksUpToDate>
  <CharactersWithSpaces>1135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2018-01-09T06:38:00Z</dcterms:created>
  <dc:creator>ldy</dc:creator>
  <cp:lastModifiedBy>user</cp:lastModifiedBy>
  <cp:lastPrinted>2024-11-09T17:14:00Z</cp:lastPrinted>
  <dcterms:modified xsi:type="dcterms:W3CDTF">2024-12-27T11:25:47Z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